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Style2"/>
        <w:tblW w:w="0" w:type="auto"/>
        <w:tblInd w:w="108" w:type="dxa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236"/>
        <w:gridCol w:w="261"/>
        <w:gridCol w:w="271"/>
        <w:gridCol w:w="268"/>
        <w:gridCol w:w="266"/>
        <w:gridCol w:w="264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36"/>
        <w:gridCol w:w="295"/>
      </w:tblGrid>
      <w:tr w:rsidR="00F45AB9" w14:paraId="5BDC7938" w14:textId="77777777" w:rsidTr="008D57D8">
        <w:trPr>
          <w:gridAfter w:val="1"/>
          <w:wAfter w:w="295" w:type="dxa"/>
          <w:trHeight w:val="60"/>
        </w:trPr>
        <w:tc>
          <w:tcPr>
            <w:tcW w:w="236" w:type="dxa"/>
            <w:shd w:val="clear" w:color="FFFFFF" w:fill="auto"/>
            <w:vAlign w:val="bottom"/>
          </w:tcPr>
          <w:p w14:paraId="288F99DC" w14:textId="77777777" w:rsidR="009C07DD" w:rsidRDefault="009C07DD" w:rsidP="00EB7E00">
            <w:pPr>
              <w:rPr>
                <w:szCs w:val="16"/>
              </w:rPr>
            </w:pPr>
          </w:p>
        </w:tc>
        <w:tc>
          <w:tcPr>
            <w:tcW w:w="261" w:type="dxa"/>
            <w:shd w:val="clear" w:color="FFFFFF" w:fill="auto"/>
            <w:vAlign w:val="bottom"/>
          </w:tcPr>
          <w:p w14:paraId="280E560E" w14:textId="77777777" w:rsidR="009C07DD" w:rsidRDefault="009C07DD" w:rsidP="00C269D7">
            <w:pPr>
              <w:rPr>
                <w:szCs w:val="16"/>
              </w:rPr>
            </w:pPr>
          </w:p>
        </w:tc>
        <w:tc>
          <w:tcPr>
            <w:tcW w:w="271" w:type="dxa"/>
            <w:shd w:val="clear" w:color="FFFFFF" w:fill="auto"/>
            <w:vAlign w:val="bottom"/>
          </w:tcPr>
          <w:p w14:paraId="4908155A" w14:textId="77777777" w:rsidR="009C07DD" w:rsidRDefault="009C07DD" w:rsidP="00C269D7">
            <w:pPr>
              <w:rPr>
                <w:szCs w:val="16"/>
              </w:rPr>
            </w:pPr>
          </w:p>
        </w:tc>
        <w:tc>
          <w:tcPr>
            <w:tcW w:w="268" w:type="dxa"/>
            <w:shd w:val="clear" w:color="FFFFFF" w:fill="auto"/>
            <w:vAlign w:val="bottom"/>
          </w:tcPr>
          <w:p w14:paraId="5627F55C" w14:textId="77777777" w:rsidR="009C07DD" w:rsidRDefault="009C07DD" w:rsidP="00C269D7">
            <w:pPr>
              <w:rPr>
                <w:szCs w:val="16"/>
              </w:rPr>
            </w:pPr>
          </w:p>
        </w:tc>
        <w:tc>
          <w:tcPr>
            <w:tcW w:w="266" w:type="dxa"/>
            <w:shd w:val="clear" w:color="FFFFFF" w:fill="auto"/>
            <w:vAlign w:val="bottom"/>
          </w:tcPr>
          <w:p w14:paraId="55FCB831" w14:textId="77777777" w:rsidR="009C07DD" w:rsidRDefault="009C07DD" w:rsidP="00C269D7">
            <w:pPr>
              <w:rPr>
                <w:szCs w:val="16"/>
              </w:rPr>
            </w:pPr>
          </w:p>
        </w:tc>
        <w:tc>
          <w:tcPr>
            <w:tcW w:w="264" w:type="dxa"/>
            <w:shd w:val="clear" w:color="FFFFFF" w:fill="auto"/>
            <w:vAlign w:val="bottom"/>
          </w:tcPr>
          <w:p w14:paraId="5B330D9C" w14:textId="77777777" w:rsidR="009C07DD" w:rsidRDefault="009C07DD" w:rsidP="00C269D7">
            <w:pPr>
              <w:rPr>
                <w:szCs w:val="16"/>
              </w:rPr>
            </w:pPr>
          </w:p>
        </w:tc>
        <w:tc>
          <w:tcPr>
            <w:tcW w:w="252" w:type="dxa"/>
            <w:shd w:val="clear" w:color="FFFFFF" w:fill="auto"/>
            <w:vAlign w:val="bottom"/>
          </w:tcPr>
          <w:p w14:paraId="509E0365" w14:textId="77777777" w:rsidR="009C07DD" w:rsidRDefault="009C07DD" w:rsidP="00C269D7">
            <w:pPr>
              <w:rPr>
                <w:szCs w:val="16"/>
              </w:rPr>
            </w:pPr>
          </w:p>
        </w:tc>
        <w:tc>
          <w:tcPr>
            <w:tcW w:w="252" w:type="dxa"/>
            <w:shd w:val="clear" w:color="FFFFFF" w:fill="auto"/>
            <w:vAlign w:val="bottom"/>
          </w:tcPr>
          <w:p w14:paraId="58F51ED8" w14:textId="77777777" w:rsidR="009C07DD" w:rsidRDefault="009C07DD" w:rsidP="00C269D7">
            <w:pPr>
              <w:rPr>
                <w:szCs w:val="16"/>
              </w:rPr>
            </w:pPr>
          </w:p>
        </w:tc>
        <w:tc>
          <w:tcPr>
            <w:tcW w:w="252" w:type="dxa"/>
            <w:shd w:val="clear" w:color="FFFFFF" w:fill="auto"/>
            <w:vAlign w:val="bottom"/>
          </w:tcPr>
          <w:p w14:paraId="4EAD268D" w14:textId="77777777" w:rsidR="009C07DD" w:rsidRDefault="009C07DD" w:rsidP="00C269D7">
            <w:pPr>
              <w:rPr>
                <w:szCs w:val="16"/>
              </w:rPr>
            </w:pPr>
          </w:p>
        </w:tc>
        <w:tc>
          <w:tcPr>
            <w:tcW w:w="252" w:type="dxa"/>
            <w:shd w:val="clear" w:color="FFFFFF" w:fill="auto"/>
            <w:vAlign w:val="bottom"/>
          </w:tcPr>
          <w:p w14:paraId="63ACC025" w14:textId="77777777" w:rsidR="009C07DD" w:rsidRDefault="009C07DD" w:rsidP="00C269D7">
            <w:pPr>
              <w:rPr>
                <w:szCs w:val="16"/>
              </w:rPr>
            </w:pPr>
          </w:p>
        </w:tc>
        <w:tc>
          <w:tcPr>
            <w:tcW w:w="252" w:type="dxa"/>
            <w:shd w:val="clear" w:color="FFFFFF" w:fill="auto"/>
            <w:vAlign w:val="bottom"/>
          </w:tcPr>
          <w:p w14:paraId="75542BDF" w14:textId="77777777" w:rsidR="009C07DD" w:rsidRDefault="009C07DD" w:rsidP="00C269D7">
            <w:pPr>
              <w:rPr>
                <w:szCs w:val="16"/>
              </w:rPr>
            </w:pPr>
          </w:p>
        </w:tc>
        <w:tc>
          <w:tcPr>
            <w:tcW w:w="252" w:type="dxa"/>
            <w:shd w:val="clear" w:color="FFFFFF" w:fill="auto"/>
            <w:vAlign w:val="bottom"/>
          </w:tcPr>
          <w:p w14:paraId="39240173" w14:textId="77777777" w:rsidR="009C07DD" w:rsidRDefault="009C07DD" w:rsidP="00C269D7">
            <w:pPr>
              <w:rPr>
                <w:szCs w:val="16"/>
              </w:rPr>
            </w:pPr>
          </w:p>
        </w:tc>
        <w:tc>
          <w:tcPr>
            <w:tcW w:w="252" w:type="dxa"/>
            <w:shd w:val="clear" w:color="FFFFFF" w:fill="auto"/>
            <w:vAlign w:val="bottom"/>
          </w:tcPr>
          <w:p w14:paraId="355860EF" w14:textId="77777777" w:rsidR="009C07DD" w:rsidRDefault="009C07DD" w:rsidP="00C269D7">
            <w:pPr>
              <w:rPr>
                <w:szCs w:val="16"/>
              </w:rPr>
            </w:pPr>
          </w:p>
        </w:tc>
        <w:tc>
          <w:tcPr>
            <w:tcW w:w="252" w:type="dxa"/>
            <w:shd w:val="clear" w:color="FFFFFF" w:fill="auto"/>
            <w:vAlign w:val="bottom"/>
          </w:tcPr>
          <w:p w14:paraId="1A8B8798" w14:textId="77777777" w:rsidR="009C07DD" w:rsidRDefault="009C07DD" w:rsidP="00C269D7">
            <w:pPr>
              <w:rPr>
                <w:szCs w:val="16"/>
              </w:rPr>
            </w:pPr>
          </w:p>
        </w:tc>
        <w:tc>
          <w:tcPr>
            <w:tcW w:w="252" w:type="dxa"/>
            <w:shd w:val="clear" w:color="FFFFFF" w:fill="auto"/>
            <w:vAlign w:val="bottom"/>
          </w:tcPr>
          <w:p w14:paraId="75DD92BB" w14:textId="77777777" w:rsidR="009C07DD" w:rsidRDefault="009C07DD" w:rsidP="00C269D7">
            <w:pPr>
              <w:rPr>
                <w:szCs w:val="16"/>
              </w:rPr>
            </w:pPr>
          </w:p>
        </w:tc>
        <w:tc>
          <w:tcPr>
            <w:tcW w:w="252" w:type="dxa"/>
            <w:shd w:val="clear" w:color="FFFFFF" w:fill="auto"/>
            <w:vAlign w:val="bottom"/>
          </w:tcPr>
          <w:p w14:paraId="5052F8D5" w14:textId="77777777" w:rsidR="009C07DD" w:rsidRDefault="009C07DD" w:rsidP="00C269D7">
            <w:pPr>
              <w:rPr>
                <w:szCs w:val="16"/>
              </w:rPr>
            </w:pPr>
          </w:p>
        </w:tc>
        <w:tc>
          <w:tcPr>
            <w:tcW w:w="252" w:type="dxa"/>
            <w:shd w:val="clear" w:color="FFFFFF" w:fill="auto"/>
            <w:vAlign w:val="bottom"/>
          </w:tcPr>
          <w:p w14:paraId="1A20E89C" w14:textId="77777777" w:rsidR="009C07DD" w:rsidRDefault="009C07DD" w:rsidP="00C269D7">
            <w:pPr>
              <w:rPr>
                <w:szCs w:val="16"/>
              </w:rPr>
            </w:pPr>
          </w:p>
        </w:tc>
        <w:tc>
          <w:tcPr>
            <w:tcW w:w="252" w:type="dxa"/>
            <w:shd w:val="clear" w:color="FFFFFF" w:fill="auto"/>
            <w:vAlign w:val="bottom"/>
          </w:tcPr>
          <w:p w14:paraId="7B886B5B" w14:textId="77777777" w:rsidR="009C07DD" w:rsidRDefault="009C07DD" w:rsidP="00C269D7">
            <w:pPr>
              <w:rPr>
                <w:szCs w:val="16"/>
              </w:rPr>
            </w:pPr>
          </w:p>
        </w:tc>
        <w:tc>
          <w:tcPr>
            <w:tcW w:w="252" w:type="dxa"/>
            <w:shd w:val="clear" w:color="FFFFFF" w:fill="auto"/>
            <w:vAlign w:val="bottom"/>
          </w:tcPr>
          <w:p w14:paraId="3B8B7539" w14:textId="77777777" w:rsidR="009C07DD" w:rsidRDefault="009C07DD" w:rsidP="00C269D7">
            <w:pPr>
              <w:rPr>
                <w:szCs w:val="16"/>
              </w:rPr>
            </w:pPr>
          </w:p>
        </w:tc>
        <w:tc>
          <w:tcPr>
            <w:tcW w:w="252" w:type="dxa"/>
            <w:shd w:val="clear" w:color="FFFFFF" w:fill="auto"/>
            <w:vAlign w:val="bottom"/>
          </w:tcPr>
          <w:p w14:paraId="701CEC96" w14:textId="77777777" w:rsidR="009C07DD" w:rsidRDefault="009C07DD" w:rsidP="00C269D7">
            <w:pPr>
              <w:rPr>
                <w:szCs w:val="16"/>
              </w:rPr>
            </w:pPr>
          </w:p>
        </w:tc>
        <w:tc>
          <w:tcPr>
            <w:tcW w:w="252" w:type="dxa"/>
            <w:shd w:val="clear" w:color="FFFFFF" w:fill="auto"/>
            <w:vAlign w:val="bottom"/>
          </w:tcPr>
          <w:p w14:paraId="20AD3160" w14:textId="77777777" w:rsidR="009C07DD" w:rsidRDefault="009C07DD" w:rsidP="00C269D7">
            <w:pPr>
              <w:rPr>
                <w:szCs w:val="16"/>
              </w:rPr>
            </w:pPr>
          </w:p>
        </w:tc>
        <w:tc>
          <w:tcPr>
            <w:tcW w:w="252" w:type="dxa"/>
            <w:shd w:val="clear" w:color="FFFFFF" w:fill="auto"/>
            <w:vAlign w:val="bottom"/>
          </w:tcPr>
          <w:p w14:paraId="2F4C0585" w14:textId="77777777" w:rsidR="009C07DD" w:rsidRDefault="009C07DD" w:rsidP="00C269D7">
            <w:pPr>
              <w:rPr>
                <w:szCs w:val="16"/>
              </w:rPr>
            </w:pPr>
          </w:p>
        </w:tc>
        <w:tc>
          <w:tcPr>
            <w:tcW w:w="252" w:type="dxa"/>
            <w:shd w:val="clear" w:color="FFFFFF" w:fill="auto"/>
            <w:vAlign w:val="bottom"/>
          </w:tcPr>
          <w:p w14:paraId="127C8A66" w14:textId="77777777" w:rsidR="009C07DD" w:rsidRDefault="009C07DD" w:rsidP="00C269D7">
            <w:pPr>
              <w:rPr>
                <w:szCs w:val="16"/>
              </w:rPr>
            </w:pPr>
          </w:p>
        </w:tc>
        <w:tc>
          <w:tcPr>
            <w:tcW w:w="252" w:type="dxa"/>
            <w:shd w:val="clear" w:color="FFFFFF" w:fill="auto"/>
            <w:vAlign w:val="bottom"/>
          </w:tcPr>
          <w:p w14:paraId="4ED61EAE" w14:textId="77777777" w:rsidR="009C07DD" w:rsidRDefault="009C07DD" w:rsidP="00C269D7">
            <w:pPr>
              <w:rPr>
                <w:szCs w:val="16"/>
              </w:rPr>
            </w:pPr>
          </w:p>
        </w:tc>
        <w:tc>
          <w:tcPr>
            <w:tcW w:w="252" w:type="dxa"/>
            <w:shd w:val="clear" w:color="FFFFFF" w:fill="auto"/>
            <w:vAlign w:val="bottom"/>
          </w:tcPr>
          <w:p w14:paraId="0763D8D3" w14:textId="77777777" w:rsidR="009C07DD" w:rsidRDefault="009C07DD" w:rsidP="00C269D7">
            <w:pPr>
              <w:rPr>
                <w:szCs w:val="16"/>
              </w:rPr>
            </w:pPr>
          </w:p>
        </w:tc>
        <w:tc>
          <w:tcPr>
            <w:tcW w:w="252" w:type="dxa"/>
            <w:shd w:val="clear" w:color="FFFFFF" w:fill="auto"/>
            <w:vAlign w:val="bottom"/>
          </w:tcPr>
          <w:p w14:paraId="1C81C170" w14:textId="77777777" w:rsidR="009C07DD" w:rsidRDefault="009C07DD" w:rsidP="00C269D7">
            <w:pPr>
              <w:rPr>
                <w:szCs w:val="16"/>
              </w:rPr>
            </w:pPr>
          </w:p>
        </w:tc>
        <w:tc>
          <w:tcPr>
            <w:tcW w:w="252" w:type="dxa"/>
            <w:shd w:val="clear" w:color="FFFFFF" w:fill="auto"/>
            <w:vAlign w:val="bottom"/>
          </w:tcPr>
          <w:p w14:paraId="38E6B4AA" w14:textId="77777777" w:rsidR="009C07DD" w:rsidRDefault="009C07DD" w:rsidP="00C269D7">
            <w:pPr>
              <w:rPr>
                <w:szCs w:val="16"/>
              </w:rPr>
            </w:pPr>
          </w:p>
        </w:tc>
        <w:tc>
          <w:tcPr>
            <w:tcW w:w="252" w:type="dxa"/>
            <w:shd w:val="clear" w:color="FFFFFF" w:fill="auto"/>
            <w:vAlign w:val="bottom"/>
          </w:tcPr>
          <w:p w14:paraId="05ADA279" w14:textId="77777777" w:rsidR="009C07DD" w:rsidRDefault="009C07DD" w:rsidP="00C269D7">
            <w:pPr>
              <w:rPr>
                <w:szCs w:val="16"/>
              </w:rPr>
            </w:pPr>
          </w:p>
        </w:tc>
        <w:tc>
          <w:tcPr>
            <w:tcW w:w="252" w:type="dxa"/>
            <w:shd w:val="clear" w:color="FFFFFF" w:fill="auto"/>
            <w:vAlign w:val="bottom"/>
          </w:tcPr>
          <w:p w14:paraId="713E9EB9" w14:textId="77777777" w:rsidR="009C07DD" w:rsidRDefault="009C07DD" w:rsidP="00C269D7">
            <w:pPr>
              <w:rPr>
                <w:szCs w:val="16"/>
              </w:rPr>
            </w:pPr>
          </w:p>
        </w:tc>
        <w:tc>
          <w:tcPr>
            <w:tcW w:w="252" w:type="dxa"/>
            <w:shd w:val="clear" w:color="FFFFFF" w:fill="auto"/>
            <w:vAlign w:val="bottom"/>
          </w:tcPr>
          <w:p w14:paraId="0A5C03D7" w14:textId="77777777" w:rsidR="009C07DD" w:rsidRDefault="009C07DD" w:rsidP="00C269D7">
            <w:pPr>
              <w:rPr>
                <w:szCs w:val="16"/>
              </w:rPr>
            </w:pPr>
          </w:p>
        </w:tc>
        <w:tc>
          <w:tcPr>
            <w:tcW w:w="252" w:type="dxa"/>
            <w:shd w:val="clear" w:color="FFFFFF" w:fill="auto"/>
            <w:vAlign w:val="bottom"/>
          </w:tcPr>
          <w:p w14:paraId="070C007D" w14:textId="77777777" w:rsidR="009C07DD" w:rsidRDefault="009C07DD" w:rsidP="00C269D7">
            <w:pPr>
              <w:rPr>
                <w:szCs w:val="16"/>
              </w:rPr>
            </w:pPr>
          </w:p>
        </w:tc>
        <w:tc>
          <w:tcPr>
            <w:tcW w:w="252" w:type="dxa"/>
            <w:shd w:val="clear" w:color="FFFFFF" w:fill="auto"/>
            <w:vAlign w:val="bottom"/>
          </w:tcPr>
          <w:p w14:paraId="727B636B" w14:textId="77777777" w:rsidR="009C07DD" w:rsidRDefault="009C07DD" w:rsidP="00C269D7">
            <w:pPr>
              <w:rPr>
                <w:szCs w:val="16"/>
              </w:rPr>
            </w:pPr>
          </w:p>
        </w:tc>
        <w:tc>
          <w:tcPr>
            <w:tcW w:w="252" w:type="dxa"/>
            <w:shd w:val="clear" w:color="FFFFFF" w:fill="auto"/>
            <w:vAlign w:val="bottom"/>
          </w:tcPr>
          <w:p w14:paraId="02A1FFED" w14:textId="77777777" w:rsidR="009C07DD" w:rsidRDefault="009C07DD" w:rsidP="00C269D7">
            <w:pPr>
              <w:rPr>
                <w:szCs w:val="16"/>
              </w:rPr>
            </w:pPr>
          </w:p>
        </w:tc>
        <w:tc>
          <w:tcPr>
            <w:tcW w:w="252" w:type="dxa"/>
            <w:shd w:val="clear" w:color="FFFFFF" w:fill="auto"/>
            <w:vAlign w:val="bottom"/>
          </w:tcPr>
          <w:p w14:paraId="1BE3EAE9" w14:textId="77777777" w:rsidR="009C07DD" w:rsidRDefault="009C07DD" w:rsidP="00C269D7">
            <w:pPr>
              <w:rPr>
                <w:szCs w:val="16"/>
              </w:rPr>
            </w:pPr>
          </w:p>
        </w:tc>
        <w:tc>
          <w:tcPr>
            <w:tcW w:w="252" w:type="dxa"/>
            <w:shd w:val="clear" w:color="FFFFFF" w:fill="auto"/>
            <w:vAlign w:val="bottom"/>
          </w:tcPr>
          <w:p w14:paraId="11B7AEE3" w14:textId="77777777" w:rsidR="009C07DD" w:rsidRDefault="009C07DD" w:rsidP="00C269D7">
            <w:pPr>
              <w:rPr>
                <w:szCs w:val="16"/>
              </w:rPr>
            </w:pPr>
          </w:p>
        </w:tc>
        <w:tc>
          <w:tcPr>
            <w:tcW w:w="252" w:type="dxa"/>
            <w:shd w:val="clear" w:color="FFFFFF" w:fill="auto"/>
            <w:vAlign w:val="bottom"/>
          </w:tcPr>
          <w:p w14:paraId="4EBCF475" w14:textId="77777777" w:rsidR="009C07DD" w:rsidRDefault="009C07DD" w:rsidP="00C269D7">
            <w:pPr>
              <w:rPr>
                <w:szCs w:val="16"/>
              </w:rPr>
            </w:pPr>
          </w:p>
        </w:tc>
        <w:tc>
          <w:tcPr>
            <w:tcW w:w="252" w:type="dxa"/>
            <w:shd w:val="clear" w:color="FFFFFF" w:fill="auto"/>
            <w:vAlign w:val="bottom"/>
          </w:tcPr>
          <w:p w14:paraId="41FB1CF9" w14:textId="77777777" w:rsidR="009C07DD" w:rsidRDefault="009C07DD" w:rsidP="00C269D7">
            <w:pPr>
              <w:rPr>
                <w:szCs w:val="16"/>
              </w:rPr>
            </w:pPr>
          </w:p>
        </w:tc>
        <w:tc>
          <w:tcPr>
            <w:tcW w:w="252" w:type="dxa"/>
            <w:shd w:val="clear" w:color="FFFFFF" w:fill="auto"/>
            <w:vAlign w:val="bottom"/>
          </w:tcPr>
          <w:p w14:paraId="59934895" w14:textId="77777777" w:rsidR="009C07DD" w:rsidRDefault="009C07DD" w:rsidP="00C269D7">
            <w:pPr>
              <w:rPr>
                <w:szCs w:val="16"/>
              </w:rPr>
            </w:pPr>
          </w:p>
        </w:tc>
        <w:tc>
          <w:tcPr>
            <w:tcW w:w="252" w:type="dxa"/>
            <w:shd w:val="clear" w:color="FFFFFF" w:fill="auto"/>
            <w:vAlign w:val="bottom"/>
          </w:tcPr>
          <w:p w14:paraId="02546AF4" w14:textId="77777777" w:rsidR="009C07DD" w:rsidRDefault="009C07DD" w:rsidP="00C269D7">
            <w:pPr>
              <w:rPr>
                <w:szCs w:val="16"/>
              </w:rPr>
            </w:pPr>
          </w:p>
        </w:tc>
        <w:tc>
          <w:tcPr>
            <w:tcW w:w="252" w:type="dxa"/>
            <w:shd w:val="clear" w:color="FFFFFF" w:fill="auto"/>
            <w:vAlign w:val="bottom"/>
          </w:tcPr>
          <w:p w14:paraId="7B97B88D" w14:textId="77777777" w:rsidR="009C07DD" w:rsidRDefault="009C07DD" w:rsidP="00C269D7">
            <w:pPr>
              <w:rPr>
                <w:szCs w:val="16"/>
              </w:rPr>
            </w:pPr>
          </w:p>
        </w:tc>
        <w:tc>
          <w:tcPr>
            <w:tcW w:w="236" w:type="dxa"/>
            <w:shd w:val="clear" w:color="FFFFFF" w:fill="auto"/>
            <w:vAlign w:val="bottom"/>
          </w:tcPr>
          <w:p w14:paraId="068FF5FC" w14:textId="77777777" w:rsidR="009C07DD" w:rsidRDefault="009C07DD" w:rsidP="00C269D7">
            <w:pPr>
              <w:rPr>
                <w:szCs w:val="16"/>
              </w:rPr>
            </w:pPr>
          </w:p>
        </w:tc>
      </w:tr>
      <w:tr w:rsidR="009C07DD" w14:paraId="625D94E4" w14:textId="77777777" w:rsidTr="008D57D8">
        <w:trPr>
          <w:trHeight w:val="60"/>
        </w:trPr>
        <w:tc>
          <w:tcPr>
            <w:tcW w:w="236" w:type="dxa"/>
            <w:shd w:val="clear" w:color="FFFFFF" w:fill="auto"/>
            <w:vAlign w:val="bottom"/>
          </w:tcPr>
          <w:p w14:paraId="34234DC9" w14:textId="77777777" w:rsidR="009C07DD" w:rsidRDefault="009C07DD" w:rsidP="00C269D7">
            <w:pPr>
              <w:jc w:val="both"/>
              <w:rPr>
                <w:szCs w:val="16"/>
              </w:rPr>
            </w:pPr>
          </w:p>
        </w:tc>
        <w:tc>
          <w:tcPr>
            <w:tcW w:w="10429" w:type="dxa"/>
            <w:gridSpan w:val="41"/>
            <w:shd w:val="clear" w:color="FFFFFF" w:fill="auto"/>
            <w:vAlign w:val="bottom"/>
          </w:tcPr>
          <w:p w14:paraId="496BD5D6" w14:textId="77777777" w:rsidR="00EB7E00" w:rsidRPr="0082197A" w:rsidRDefault="008D57D8" w:rsidP="00EB7E00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1.1. </w:t>
            </w:r>
            <w:r w:rsidR="00EB7E00" w:rsidRPr="0082197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Товары хранящиеся на производственной базе по адресу: </w:t>
            </w:r>
            <w:proofErr w:type="spellStart"/>
            <w:r w:rsidR="00EB7E00" w:rsidRPr="0082197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г.Астана</w:t>
            </w:r>
            <w:proofErr w:type="spellEnd"/>
            <w:r w:rsidR="00EB7E00" w:rsidRPr="0082197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="00EB7E00" w:rsidRPr="0082197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ул.Пушкина</w:t>
            </w:r>
            <w:proofErr w:type="spellEnd"/>
            <w:r w:rsidR="00EB7E00" w:rsidRPr="0082197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73/5, подлежат укомплектованию и доставке клиентам по заявкам клиентов составленных менеджерами по продажам в торговых точках.</w:t>
            </w:r>
          </w:p>
          <w:p w14:paraId="48F746F6" w14:textId="77777777" w:rsidR="00EB7E00" w:rsidRPr="0082197A" w:rsidRDefault="008D57D8" w:rsidP="00EB7E00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1.2. </w:t>
            </w:r>
            <w:r w:rsidR="00EB7E00" w:rsidRPr="0082197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Процесс доставки включает в себя следующие этапы которые в совокупности регламентируют отгрузку товаров со склада и их доставку до конечного потребителя:</w:t>
            </w:r>
          </w:p>
          <w:p w14:paraId="516A2B80" w14:textId="77777777" w:rsidR="00EB7E00" w:rsidRPr="0082197A" w:rsidRDefault="00EB7E00" w:rsidP="00EB7E00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2197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1) получение заявки от клиента в торговой точке;</w:t>
            </w:r>
          </w:p>
          <w:p w14:paraId="7113A90F" w14:textId="77777777" w:rsidR="00EB7E00" w:rsidRPr="0082197A" w:rsidRDefault="00EB7E00" w:rsidP="00EB7E00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2197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2) обработка заявок диспетчером;</w:t>
            </w:r>
          </w:p>
          <w:p w14:paraId="1A49A34E" w14:textId="77777777" w:rsidR="00EB7E00" w:rsidRPr="0082197A" w:rsidRDefault="00EB7E00" w:rsidP="00EB7E00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2197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3) сборка товаров на доставку;</w:t>
            </w:r>
          </w:p>
          <w:p w14:paraId="160AAEBF" w14:textId="77777777" w:rsidR="00EB7E00" w:rsidRPr="0082197A" w:rsidRDefault="00EB7E00" w:rsidP="00EB7E00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2197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4) отгрузка товаров со склада;</w:t>
            </w:r>
          </w:p>
          <w:p w14:paraId="32DE8CD6" w14:textId="77777777" w:rsidR="00EB7E00" w:rsidRDefault="00EB7E00" w:rsidP="00EB7E00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2197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5) доставка товаров.</w:t>
            </w:r>
          </w:p>
          <w:p w14:paraId="1ECDB11B" w14:textId="77777777" w:rsidR="008D57D8" w:rsidRPr="0082197A" w:rsidRDefault="008D57D8" w:rsidP="00EB7E00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Сроки на доставку в течение 3 календарных дней. При этом воскресенье склад не работает и доставка не осуществляется.</w:t>
            </w:r>
          </w:p>
          <w:p w14:paraId="54101799" w14:textId="77777777" w:rsidR="009C07DD" w:rsidRPr="008D57D8" w:rsidRDefault="008D57D8" w:rsidP="00C269D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D57D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1.3. основные условия доставки:</w:t>
            </w:r>
          </w:p>
          <w:p w14:paraId="08662AAB" w14:textId="77777777" w:rsidR="009C07DD" w:rsidRPr="0082197A" w:rsidRDefault="009C07DD" w:rsidP="009C07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97A">
              <w:rPr>
                <w:rFonts w:ascii="Times New Roman" w:hAnsi="Times New Roman" w:cs="Times New Roman"/>
                <w:sz w:val="24"/>
                <w:szCs w:val="24"/>
              </w:rPr>
              <w:t>1) Доставка осуществляется до подъезда, без предоставления грузчиков и услуг разгрузки</w:t>
            </w:r>
            <w:r w:rsidR="00091C1A" w:rsidRPr="0082197A">
              <w:rPr>
                <w:rFonts w:ascii="Times New Roman" w:hAnsi="Times New Roman" w:cs="Times New Roman"/>
                <w:sz w:val="24"/>
                <w:szCs w:val="24"/>
              </w:rPr>
              <w:t xml:space="preserve">, Доставка Товаров осуществляется транспортным средством высотой кузова 3 (три) метра, в связи </w:t>
            </w:r>
            <w:r w:rsidR="00091C1A" w:rsidRPr="0082197A">
              <w:rPr>
                <w:rFonts w:ascii="Times New Roman" w:hAnsi="Times New Roman" w:cs="Times New Roman"/>
                <w:sz w:val="24"/>
                <w:szCs w:val="24"/>
              </w:rPr>
              <w:br/>
              <w:t>с чем не имеет возможности проезда в паркинги, гаражи, проемы и иные места, имеющие высоту ниже 3 метров</w:t>
            </w:r>
            <w:r w:rsidRPr="0082197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527F8CAE" w14:textId="77777777" w:rsidR="009C07DD" w:rsidRPr="0082197A" w:rsidRDefault="009C07DD" w:rsidP="009C07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97A">
              <w:rPr>
                <w:rFonts w:ascii="Times New Roman" w:hAnsi="Times New Roman" w:cs="Times New Roman"/>
                <w:sz w:val="24"/>
                <w:szCs w:val="24"/>
              </w:rPr>
              <w:t xml:space="preserve">2) Допустимое время на выгрузку 30 минут. </w:t>
            </w:r>
          </w:p>
          <w:p w14:paraId="0244CFA6" w14:textId="77777777" w:rsidR="009C07DD" w:rsidRPr="0082197A" w:rsidRDefault="009C07DD" w:rsidP="009C07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97A">
              <w:rPr>
                <w:rFonts w:ascii="Times New Roman" w:hAnsi="Times New Roman" w:cs="Times New Roman"/>
                <w:sz w:val="24"/>
                <w:szCs w:val="24"/>
              </w:rPr>
              <w:t>3) Покупатель обязан обеспечить подъездной путь к подъезду для грузового транспорта с доставкой. 4) Если подъездной путь не обеспечен, то по определению клиента, разгрузка может осуществиться в ближайшем доступном месте к подъезду. В противном случае, если подъездной путь не обеспечен клиентом (либо доверенным лицом) доставка уезжает. Последующая доставка оплачивается клиентом повторно.</w:t>
            </w:r>
          </w:p>
          <w:p w14:paraId="24DEBE04" w14:textId="77777777" w:rsidR="009C07DD" w:rsidRPr="0082197A" w:rsidRDefault="009C07DD" w:rsidP="009C07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97A">
              <w:rPr>
                <w:rFonts w:ascii="Times New Roman" w:hAnsi="Times New Roman" w:cs="Times New Roman"/>
                <w:sz w:val="24"/>
                <w:szCs w:val="24"/>
              </w:rPr>
              <w:t>5) Прием товара осуществляется в присутствии водителя покупателем, либо доверенным лицом.</w:t>
            </w:r>
          </w:p>
          <w:p w14:paraId="102C6777" w14:textId="77777777" w:rsidR="009C07DD" w:rsidRPr="0082197A" w:rsidRDefault="009C07DD" w:rsidP="009C07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97A">
              <w:rPr>
                <w:rFonts w:ascii="Times New Roman" w:hAnsi="Times New Roman" w:cs="Times New Roman"/>
                <w:sz w:val="24"/>
                <w:szCs w:val="24"/>
              </w:rPr>
              <w:t xml:space="preserve">6)  Доставка производится в течение дня без указания точного времени. Определить точное время доставки невозможно. Водитель доставки предварительно уведомляет клиента, либо доверенное лицо по телефону в начале рабочего </w:t>
            </w:r>
            <w:r w:rsidR="00091C1A" w:rsidRPr="0082197A">
              <w:rPr>
                <w:rFonts w:ascii="Times New Roman" w:hAnsi="Times New Roman" w:cs="Times New Roman"/>
                <w:sz w:val="24"/>
                <w:szCs w:val="24"/>
              </w:rPr>
              <w:t>дня,</w:t>
            </w:r>
            <w:r w:rsidRPr="0082197A">
              <w:rPr>
                <w:rFonts w:ascii="Times New Roman" w:hAnsi="Times New Roman" w:cs="Times New Roman"/>
                <w:sz w:val="24"/>
                <w:szCs w:val="24"/>
              </w:rPr>
              <w:t xml:space="preserve"> а затем дублирует звонок за 20 минут о доставке. После прибытия доставки, водитель оповещает клиента (либо доверенное лицо) о прибытии, клиент (либо доверенное лицо) в свою очередь обязан начать приемку не позднее чем через 15 минут с момента оповещения о прибытии </w:t>
            </w:r>
            <w:r w:rsidR="00091C1A" w:rsidRPr="0082197A">
              <w:rPr>
                <w:rFonts w:ascii="Times New Roman" w:hAnsi="Times New Roman" w:cs="Times New Roman"/>
                <w:sz w:val="24"/>
                <w:szCs w:val="24"/>
              </w:rPr>
              <w:t>доставки.</w:t>
            </w:r>
            <w:r w:rsidRPr="0082197A">
              <w:rPr>
                <w:rFonts w:ascii="Times New Roman" w:hAnsi="Times New Roman" w:cs="Times New Roman"/>
                <w:sz w:val="24"/>
                <w:szCs w:val="24"/>
              </w:rPr>
              <w:t xml:space="preserve"> Если клиент (либо доверенное лицо) не начал приемку в течение 15 минут, водитель с товаром уезжает. А </w:t>
            </w:r>
            <w:r w:rsidR="00091C1A" w:rsidRPr="0082197A">
              <w:rPr>
                <w:rFonts w:ascii="Times New Roman" w:hAnsi="Times New Roman" w:cs="Times New Roman"/>
                <w:sz w:val="24"/>
                <w:szCs w:val="24"/>
              </w:rPr>
              <w:t>также</w:t>
            </w:r>
            <w:r w:rsidRPr="0082197A">
              <w:rPr>
                <w:rFonts w:ascii="Times New Roman" w:hAnsi="Times New Roman" w:cs="Times New Roman"/>
                <w:sz w:val="24"/>
                <w:szCs w:val="24"/>
              </w:rPr>
              <w:t xml:space="preserve"> если по прибытию на адрес, клиент (либо по доверенности) не отвечает на телефон, либо телефон отключен, машина по истечению 15 минут уезжает. Последующая доставка оплачивается клиентом повторно.</w:t>
            </w:r>
          </w:p>
          <w:p w14:paraId="1289F9B4" w14:textId="77777777" w:rsidR="009C07DD" w:rsidRPr="0082197A" w:rsidRDefault="00080500" w:rsidP="009C07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97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C07DD" w:rsidRPr="0082197A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091C1A" w:rsidRPr="0082197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C07DD" w:rsidRPr="0082197A">
              <w:rPr>
                <w:rFonts w:ascii="Times New Roman" w:hAnsi="Times New Roman" w:cs="Times New Roman"/>
                <w:sz w:val="24"/>
                <w:szCs w:val="24"/>
              </w:rPr>
              <w:t xml:space="preserve"> случае если Покупатель отменяет доставку на ранее зафиксированную дату в момент сборки и отгрузки </w:t>
            </w:r>
            <w:r w:rsidR="00091C1A" w:rsidRPr="0082197A">
              <w:rPr>
                <w:rFonts w:ascii="Times New Roman" w:hAnsi="Times New Roman" w:cs="Times New Roman"/>
                <w:sz w:val="24"/>
                <w:szCs w:val="24"/>
              </w:rPr>
              <w:t>товара,</w:t>
            </w:r>
            <w:r w:rsidR="009C07DD" w:rsidRPr="0082197A">
              <w:rPr>
                <w:rFonts w:ascii="Times New Roman" w:hAnsi="Times New Roman" w:cs="Times New Roman"/>
                <w:sz w:val="24"/>
                <w:szCs w:val="24"/>
              </w:rPr>
              <w:t xml:space="preserve"> то следующий перенос даты на доставку оплачивается клиентом повторно.</w:t>
            </w:r>
          </w:p>
          <w:p w14:paraId="523D2E14" w14:textId="77777777" w:rsidR="009C07DD" w:rsidRPr="0082197A" w:rsidRDefault="00080500" w:rsidP="009C07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97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C07DD" w:rsidRPr="0082197A">
              <w:rPr>
                <w:rFonts w:ascii="Times New Roman" w:hAnsi="Times New Roman" w:cs="Times New Roman"/>
                <w:sz w:val="24"/>
                <w:szCs w:val="24"/>
              </w:rPr>
              <w:t xml:space="preserve">) Возврат и обмен товара производится при наличии оригинала накладной на отпуск товара, оригинала фискального чека и удостоверения личности в течение 14 календарных дней со дня покупки. Мерный, колерованный, весовой, а </w:t>
            </w:r>
            <w:r w:rsidR="00091C1A" w:rsidRPr="0082197A">
              <w:rPr>
                <w:rFonts w:ascii="Times New Roman" w:hAnsi="Times New Roman" w:cs="Times New Roman"/>
                <w:sz w:val="24"/>
                <w:szCs w:val="24"/>
              </w:rPr>
              <w:t>также</w:t>
            </w:r>
            <w:r w:rsidR="009C07DD" w:rsidRPr="0082197A">
              <w:rPr>
                <w:rFonts w:ascii="Times New Roman" w:hAnsi="Times New Roman" w:cs="Times New Roman"/>
                <w:sz w:val="24"/>
                <w:szCs w:val="24"/>
              </w:rPr>
              <w:t xml:space="preserve"> товар на заказ который был подвержен резке, снятию фаски или изготовленный по индивидуальному заказу возврату и обмену не подлежит. Возврат осуществляется силами и за счет Покупателя на складе расположенного по адресу: город Астана, </w:t>
            </w:r>
            <w:proofErr w:type="spellStart"/>
            <w:r w:rsidR="009C07DD" w:rsidRPr="0082197A">
              <w:rPr>
                <w:rFonts w:ascii="Times New Roman" w:hAnsi="Times New Roman" w:cs="Times New Roman"/>
                <w:sz w:val="24"/>
                <w:szCs w:val="24"/>
              </w:rPr>
              <w:t>ул.Пушкина</w:t>
            </w:r>
            <w:proofErr w:type="spellEnd"/>
            <w:r w:rsidR="009C07DD" w:rsidRPr="0082197A">
              <w:rPr>
                <w:rFonts w:ascii="Times New Roman" w:hAnsi="Times New Roman" w:cs="Times New Roman"/>
                <w:sz w:val="24"/>
                <w:szCs w:val="24"/>
              </w:rPr>
              <w:t>, 73/5</w:t>
            </w:r>
          </w:p>
          <w:p w14:paraId="101D9E3E" w14:textId="77777777" w:rsidR="009C07DD" w:rsidRPr="0082197A" w:rsidRDefault="00080500" w:rsidP="009C07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97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9C07DD" w:rsidRPr="0082197A">
              <w:rPr>
                <w:rFonts w:ascii="Times New Roman" w:hAnsi="Times New Roman" w:cs="Times New Roman"/>
                <w:sz w:val="24"/>
                <w:szCs w:val="24"/>
              </w:rPr>
              <w:t>) Клиент обязан предупредить менеджера, а менеджер обязан указать особые условия доставки в заказе клиента в части, высоты паркинга, подъездного пути, общей массы заявленного товара.</w:t>
            </w:r>
          </w:p>
          <w:p w14:paraId="5B4C765B" w14:textId="77777777" w:rsidR="009C07DD" w:rsidRPr="0082197A" w:rsidRDefault="009C07DD" w:rsidP="009C07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97A">
              <w:rPr>
                <w:rFonts w:ascii="Times New Roman" w:hAnsi="Times New Roman" w:cs="Times New Roman"/>
                <w:sz w:val="24"/>
                <w:szCs w:val="24"/>
              </w:rPr>
              <w:t>Если высота паркинга не соответствует указанному, повторная доставка оплачивается отдельно.</w:t>
            </w:r>
          </w:p>
          <w:p w14:paraId="1F6565FD" w14:textId="77777777" w:rsidR="009C07DD" w:rsidRPr="0082197A" w:rsidRDefault="009C07DD" w:rsidP="009C07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9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80500" w:rsidRPr="0082197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2197A">
              <w:rPr>
                <w:rFonts w:ascii="Times New Roman" w:hAnsi="Times New Roman" w:cs="Times New Roman"/>
                <w:sz w:val="24"/>
                <w:szCs w:val="24"/>
              </w:rPr>
              <w:t>) после подписания накладной клиентом, претензии относительно количества, ассортимента и внешнего вида (боя) доставленного товара приниматься не будут.</w:t>
            </w:r>
          </w:p>
          <w:p w14:paraId="10066817" w14:textId="77777777" w:rsidR="009C07DD" w:rsidRPr="0082197A" w:rsidRDefault="009C07DD" w:rsidP="009C07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9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80500" w:rsidRPr="008219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2197A">
              <w:rPr>
                <w:rFonts w:ascii="Times New Roman" w:hAnsi="Times New Roman" w:cs="Times New Roman"/>
                <w:sz w:val="24"/>
                <w:szCs w:val="24"/>
              </w:rPr>
              <w:t>) при отпуске товара третьим лицам на межгород обязательно наличие доверенности (образец у менеджера).</w:t>
            </w:r>
          </w:p>
          <w:p w14:paraId="60D3F147" w14:textId="77777777" w:rsidR="00EB7E00" w:rsidRPr="0082197A" w:rsidRDefault="009C07DD" w:rsidP="009C07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9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80500" w:rsidRPr="008219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2197A">
              <w:rPr>
                <w:rFonts w:ascii="Times New Roman" w:hAnsi="Times New Roman" w:cs="Times New Roman"/>
                <w:sz w:val="24"/>
                <w:szCs w:val="24"/>
              </w:rPr>
              <w:t xml:space="preserve">) отпуск товара </w:t>
            </w:r>
            <w:r w:rsidR="00091C1A" w:rsidRPr="0082197A">
              <w:rPr>
                <w:rFonts w:ascii="Times New Roman" w:hAnsi="Times New Roman" w:cs="Times New Roman"/>
                <w:sz w:val="24"/>
                <w:szCs w:val="24"/>
              </w:rPr>
              <w:t>самовывозом</w:t>
            </w:r>
            <w:r w:rsidRPr="0082197A">
              <w:rPr>
                <w:rFonts w:ascii="Times New Roman" w:hAnsi="Times New Roman" w:cs="Times New Roman"/>
                <w:sz w:val="24"/>
                <w:szCs w:val="24"/>
              </w:rPr>
              <w:t xml:space="preserve"> со склада осуществляется не </w:t>
            </w:r>
            <w:r w:rsidR="00091C1A" w:rsidRPr="0082197A">
              <w:rPr>
                <w:rFonts w:ascii="Times New Roman" w:hAnsi="Times New Roman" w:cs="Times New Roman"/>
                <w:sz w:val="24"/>
                <w:szCs w:val="24"/>
              </w:rPr>
              <w:t>раньше, чем</w:t>
            </w:r>
            <w:r w:rsidRPr="0082197A">
              <w:rPr>
                <w:rFonts w:ascii="Times New Roman" w:hAnsi="Times New Roman" w:cs="Times New Roman"/>
                <w:sz w:val="24"/>
                <w:szCs w:val="24"/>
              </w:rPr>
              <w:t xml:space="preserve"> через 2 часа после оформления заказа на кассе.</w:t>
            </w:r>
          </w:p>
          <w:p w14:paraId="3DDC101A" w14:textId="0F294E53" w:rsidR="00EB7E00" w:rsidRDefault="00EB7E00" w:rsidP="009C07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2197A">
              <w:rPr>
                <w:rFonts w:ascii="Times New Roman" w:hAnsi="Times New Roman" w:cs="Times New Roman"/>
                <w:sz w:val="24"/>
                <w:szCs w:val="24"/>
              </w:rPr>
              <w:t xml:space="preserve">13) </w:t>
            </w:r>
            <w:r w:rsidR="008D57D8">
              <w:rPr>
                <w:rFonts w:ascii="Times New Roman" w:hAnsi="Times New Roman" w:cs="Times New Roman"/>
                <w:sz w:val="24"/>
                <w:szCs w:val="24"/>
              </w:rPr>
              <w:t>с расценками</w:t>
            </w:r>
            <w:r w:rsidRPr="0082197A">
              <w:rPr>
                <w:rFonts w:ascii="Times New Roman" w:hAnsi="Times New Roman" w:cs="Times New Roman"/>
                <w:sz w:val="24"/>
                <w:szCs w:val="24"/>
              </w:rPr>
              <w:t xml:space="preserve"> по доставкам </w:t>
            </w:r>
            <w:r w:rsidR="008D57D8">
              <w:rPr>
                <w:rFonts w:ascii="Times New Roman" w:hAnsi="Times New Roman" w:cs="Times New Roman"/>
                <w:sz w:val="24"/>
                <w:szCs w:val="24"/>
              </w:rPr>
              <w:t xml:space="preserve">можете ознакомиться на сайте пройдя по ссылке </w:t>
            </w:r>
            <w:r w:rsidRPr="008219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QR</w:t>
            </w:r>
            <w:r w:rsidRPr="0082197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D57D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кода:</w:t>
            </w:r>
          </w:p>
          <w:p w14:paraId="6664B216" w14:textId="7B8963FA" w:rsidR="009C07DD" w:rsidRPr="0082197A" w:rsidRDefault="00F45AB9" w:rsidP="009C07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60CD74EA" wp14:editId="6E4C0D57">
                  <wp:extent cx="866775" cy="866775"/>
                  <wp:effectExtent l="0" t="0" r="9525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866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C07DD" w:rsidRPr="0082197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4010DF91" w14:textId="77777777" w:rsidR="009C07DD" w:rsidRPr="0082197A" w:rsidRDefault="009C07DD" w:rsidP="00C269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23390C4" w14:textId="77777777" w:rsidR="00AB08DA" w:rsidRDefault="00F45AB9"/>
    <w:sectPr w:rsidR="00AB08DA" w:rsidSect="008D57D8">
      <w:pgSz w:w="11907" w:h="16839"/>
      <w:pgMar w:top="284" w:right="567" w:bottom="284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4048"/>
    <w:rsid w:val="00080500"/>
    <w:rsid w:val="00091C1A"/>
    <w:rsid w:val="004D311C"/>
    <w:rsid w:val="0082197A"/>
    <w:rsid w:val="008D57D8"/>
    <w:rsid w:val="009C07DD"/>
    <w:rsid w:val="00AB4048"/>
    <w:rsid w:val="00B81D71"/>
    <w:rsid w:val="00B957F6"/>
    <w:rsid w:val="00EB7E00"/>
    <w:rsid w:val="00F45AB9"/>
    <w:rsid w:val="00FB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939B7"/>
  <w15:chartTrackingRefBased/>
  <w15:docId w15:val="{9E2226D0-6A5A-4F5D-A9E9-897231FDD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07DD"/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9C07DD"/>
    <w:pPr>
      <w:spacing w:after="0" w:line="240" w:lineRule="auto"/>
    </w:pPr>
    <w:rPr>
      <w:rFonts w:ascii="Arial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">
    <w:name w:val="TableStyle1"/>
    <w:rsid w:val="009C07DD"/>
    <w:pPr>
      <w:spacing w:after="0" w:line="240" w:lineRule="auto"/>
    </w:pPr>
    <w:rPr>
      <w:rFonts w:ascii="Arial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">
    <w:name w:val="TableStyle2"/>
    <w:rsid w:val="009C07DD"/>
    <w:pPr>
      <w:spacing w:after="0" w:line="240" w:lineRule="auto"/>
    </w:pPr>
    <w:rPr>
      <w:rFonts w:ascii="Arial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 Spacing"/>
    <w:uiPriority w:val="1"/>
    <w:qFormat/>
    <w:rsid w:val="009C07DD"/>
    <w:pPr>
      <w:spacing w:after="0" w:line="240" w:lineRule="auto"/>
    </w:pPr>
    <w:rPr>
      <w:rFonts w:ascii="Calibri" w:eastAsia="SimSu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557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Mikhail</cp:lastModifiedBy>
  <cp:revision>7</cp:revision>
  <dcterms:created xsi:type="dcterms:W3CDTF">2023-08-15T08:57:00Z</dcterms:created>
  <dcterms:modified xsi:type="dcterms:W3CDTF">2023-08-15T11:14:00Z</dcterms:modified>
</cp:coreProperties>
</file>